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РОДИТЕЛЕЙ (ЗАКОННЫХ ПРЕДСТАВИТЕЛЕЙ)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Общие положения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Совет родителей (законных представителей) несовершеннолетних обучающихся Государственного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казённого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(далее – Совет родителей школы) является выборным органом самоуправления и действует в соответствии с настоящим Положением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Совет родителей школы является общественным органом самоуправления и работает в тесном контакте с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цией школы, Педагогическим советом, общественными организациями.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 Совет родителей школы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тся с целью оказания помощи педагогическому коллективу в организации образовательной деятельности, внеурочного времени обучающихся и социальной защиты обучающихся, а также для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та мнения родителей (законных представителей) обучающихся по вопросам управления школой и при принятии локальных нормативных актов школы, затрагивающих интересы обучающихся и их родителей (законных представителей).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Деятельность Совета родителей школы основана на принципах: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соответствия Конституции Российской Федерации, Федеральному закону о «Об образовании в Российской Федерации», Конвенции о правах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нка и локальным нормативным актам школы;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признания, соблюдения и защиты прав и свобод человека;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единства и разграничения полномочий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ции школы и Совета родителей школы;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обязательности к соблюдению решений, принятых Советом родителей школы, для родителей (законных представителей) обучающихся;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правовой компетентности членов Совета родителей школы;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открытости и гласности;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ответственности за любые действия и принимаемые решения.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ция школы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 необходимые правовые, организационные условия для развития общественного родительского управления школой и оказывает содействие родителям (законным представителям) обучающихся в осуществлении данного права. 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Основными задачами Совета родителей школы являются: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сотрудничество с органами управления школой,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</w:t>
      </w:r>
      <w:r>
        <w:rPr>
          <w:rFonts w:ascii="Times New Roman" w:hAnsi="Times New Roman" w:cs="Times New Roman"/>
          <w:sz w:val="28"/>
          <w:szCs w:val="28"/>
        </w:rPr>
        <w:t xml:space="preserve">цией в деле совершенствования условий образовательной деятельности, организации внеурочного времени обучающихся, охраны жизни и здоровья обучающихся, свободного развития личности обучающихся;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защита законных прав и интересов обучающихся, контроль за соблюдением внутришкольного порядка;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организация и проведение общешкольных мероприятий;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укрепление материально-технической базы школы.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3. Полномочия Совета родителей школы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В целях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та мнений обучающихся, родителей (законных представителей) несовершеннолетних обучающихся рассмотрение локальных нормативных актов, затрагивающих их права и законные интересы, и внесение предложений по изменению локальных нормативных актов. Контроль за соблюдением их предписаний.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Содействие в организации и совершенствовании образовательной деятельности школы.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Участие и содействие в организации подготовки и проведения общешкольной конференции.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Оказание помощи обучающимся из малообеспеченных семей и обучающимся сиротам, поддержка и стимулирование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одарённых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 Непосредственное участие в воспитательной работе с учащимися во внеучебное время, в работе по профориентации обучающихся.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Осуществление контроля за выполнением обучающимися «Правил внутреннего распорядка обучающихся».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Организация и проведение докладов, лекций для родителей, бесед по обмену опытом семейного воспитания.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3.8. Внесение предложений по созданию оптимальных условий для обучения и воспитания обучающихся, по укреплению их здоровья и организации питания.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Согласование требований к школьной форме (1-4 классы) и внешнему виду обучающихся (5-11 классы).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Содействие организации и улучшению условий труда педагогических и других работников школы.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3.11. Содействие в проведении конкурсов, соревнований и других массовых мероприятий.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4. Порядок формирования и состав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Совет родителей школы – выборный орган общественного управления, в состав которого входит не менее одного родителя (законного представителя) обучающегося от каждой параллели, избранных на классных родительских собраниях (не менее 11 человек).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 Работники, дети которых обучаются в школе, не могут быть членами Совета родителей.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Член Совета родителей не может быть членом нескольких классных родительских комитетов.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Общее количество членов Совета родителей формируется исходя из количества параллелей, сформированных на текущий учебный год.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В состав Совет родителей на постоянной основе входит директор школы.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Совет родителей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тся на период с сентября по август месяц текущего учебного года.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На первое заседание Совет родителей собирается в сентябре месяце текущего учебного года.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4.8. Из своего состава Совет родителей школы избирает Председателя, возглавляющего его работу. Выборы Председателя проводятся на первом заседании Совета родителей школы, а также определяется порядок избрания (открытое или тайное голосование).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Срок полномочий Председателя Совета родителей школы не может быть менее 1 года. Председатель приступает к исполнению своих обязанностей со дня его избрания и прекращает их исполнение с момента начала работы Совета родителей школы нового состава.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4.10. Председатель Совета родителей школы – высшее выборное должностное лицо, надел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нное полномочиями по решению вопросов общественного значения и представляющее интересы обучающихся и их родителей (законных представителей).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 Председатель Совета родителей школы работает на общественных началах.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5. Порядок работы Совета родителей школы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Совет родителей школы собирается на заседания не реже одного раза в полугодие в соответствии с планом работы или по мере необходимости. План работы Совета родителей школы является составной частью плана работы школы.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Заседание Совета родителей школы считается правомочным, если на заседании присутствует 2/3 численного состава членов Совета родителей школы.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Совет родителей школы в рамках своих полномочий принимает решения. Решения Совета родителей школы принимаются простым большинством голосов. При равенстве голосов, решающим считается голос Председателя Совета родителей школы.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5.4. Решения Совета родителей, вводящие обязанности для родителей (законных представителей) обучающихся или самих обучающихся, должны быть обнародованы.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Заседание Совета родителей школы вед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т, как правило, Председатель Совета родителей школы, он же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всю документацию.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5.6. При рассмотрении вопросов, связанных с конкретными обучающимися, присутствие родителей (законных представителей) таких обучающихся на заседании Совета родителей школы обязательно.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Родители (законные представители) обучающихся, учителя, администрация школы, имеют право на индивидуальное и (или) коллективное письменное обращение в Совет родителей школы, либо к Председателю Совета родителей школы. В течение 1 месяца должен быть дан ответ по существу обращения.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Документация Заседания Советов родителей школы оформляются протокольно. В протоколах фиксируется повестка, предложения, замечания и вынесенные решения. Протоколы подписываются Председателем соответствующего Совета.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 Настоящее Положение вступает в силу после его согласования с Советом родителей школы и утверждения приказом директора школы.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46095C"/>
    <w:rsid w:val="004D0A26"/>
    <w:rsid w:val="006102B7"/>
    <w:rsid w:val="1EAB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1072</Words>
  <Characters>6116</Characters>
  <Lines>50</Lines>
  <Paragraphs>14</Paragraphs>
  <TotalTime>22</TotalTime>
  <ScaleCrop>false</ScaleCrop>
  <LinksUpToDate>false</LinksUpToDate>
  <CharactersWithSpaces>7174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2023-06-06T13:39:00Z</dcterms:created>
  <dc:creator>User</dc:creator>
  <cp:lastModifiedBy>user</cp:lastModifiedBy>
  <dcterms:modified xsi:type="dcterms:W3CDTF">2024-03-12T07:57:07Z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9106D2BFEFE04D5EBB778A6EFF71F0A6_13</vt:lpwstr>
  </property>
</Properties>
</file>