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 №1</w:t>
      </w:r>
    </w:p>
    <w:p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заседания МО учителей физики ,математического и информатики .</w:t>
      </w:r>
    </w:p>
    <w:p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«Организация учебно – методического процесса на 2023-2024 учебный год ».</w:t>
      </w:r>
    </w:p>
    <w:p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30 августа 202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г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1)Анализ работы МО, постановка основных задач на новый учебный год, обсуждение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 работы.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Утверждение темы и плана работы МО на 2023-2024 уч. год.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3)Анализ результатов итоговой аттестации обучающихся 9  и 11 классов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Выбор и утверждение тем самообразования.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 Организация работы по подготовке и проведению школьной олимпиады.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6) Утверждение входных контрольных работ по математике , физике  и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информатике.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7 ) Согласование рабочих программ в соответствии с требованиями стандартов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образования. 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1 ВОПРОСУ СЛУШАЛИ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Икалова Ж.И. об итогах работы МО в 2022-2023 уч.г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2 ВОПРОСУ СЛУШАЛИ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Джаватханову А.К по вопросу обсуждения темы МО и плану работы МО на новый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учебный год. План работы МО учителей МИФ составлен в соответствии с планом работы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школы.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3 ВОПРОСУ СЛУШАЛИ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Икалова Ж .И.., она проанализировала итоги ОГЭ  и ЕГЭ по предметам математика, физика, информатика (Анализ прилагается)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 4 </w:t>
      </w:r>
      <w:r>
        <w:rPr>
          <w:rFonts w:ascii="Times New Roman" w:hAnsi="Times New Roman" w:cs="Times New Roman"/>
          <w:b/>
          <w:sz w:val="32"/>
          <w:szCs w:val="32"/>
        </w:rPr>
        <w:t>ВОПРОСОМ</w:t>
      </w:r>
      <w:r>
        <w:rPr>
          <w:rFonts w:ascii="Times New Roman" w:hAnsi="Times New Roman" w:cs="Times New Roman"/>
          <w:sz w:val="32"/>
          <w:szCs w:val="32"/>
        </w:rPr>
        <w:t xml:space="preserve"> было согласование тем по самообразованию. Выступили все члены МО, предложив темы по самообразованию, над которыми они хотели бы работать в новом учебном году.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5 ВОПРОСУ ВЫСТУПИЛА</w:t>
      </w:r>
      <w:r>
        <w:rPr>
          <w:rFonts w:ascii="Times New Roman" w:hAnsi="Times New Roman" w:cs="Times New Roman"/>
          <w:sz w:val="32"/>
          <w:szCs w:val="32"/>
        </w:rPr>
        <w:t xml:space="preserve"> заместитель директора Джаватханову А.К.., она сказала, что организовано проведение школьного тура олимпиад по предметам. Участие учащихся в дистанционных олимпиадах (в течение года). 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Коллеги поделились информацией, где можно проходить интересные олимпиады. Среди доступных сайтов: Сириус,Учи.ру,Инфоурок, Видеоурок, Знанио,и др.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Шестым 6 БЫЛО</w:t>
      </w:r>
      <w:r>
        <w:rPr>
          <w:rFonts w:ascii="Times New Roman" w:hAnsi="Times New Roman" w:cs="Times New Roman"/>
          <w:sz w:val="32"/>
          <w:szCs w:val="32"/>
        </w:rPr>
        <w:t xml:space="preserve"> обсуждение и утверждение входного контроля по математике и рассмотрение графика проведение административных работ на 2023-2024 учебный год по учебным предметам, также обсудили график мониторинга по ФГ. Учителям – предметникам необходимо организовать подготовку учеников к контрольным работам.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7  ВОПРОСУ СЛУШАЛИ</w:t>
      </w:r>
      <w:r>
        <w:rPr>
          <w:rFonts w:ascii="Times New Roman" w:hAnsi="Times New Roman" w:cs="Times New Roman"/>
          <w:sz w:val="32"/>
          <w:szCs w:val="32"/>
        </w:rPr>
        <w:t xml:space="preserve"> заместителя директора Джаватханову А.К., которая сообщила, что рабочие программы по всем предметам должны соответствовать конструктору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Раб .программ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РЕШЕНИЕ: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Утвердить план работы МО учителей физико- математического цикла на 2023-2024уч.г.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Утвердить КТП в рабочих программах  на 2023-2024уч.г.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Начать работу по составлению плана подготовки обучающихся 9  и 11х классов к экзаменам в 2024 г.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Начать работу над планами самообразования</w:t>
      </w: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25"/>
    <w:rsid w:val="00084215"/>
    <w:rsid w:val="0025632F"/>
    <w:rsid w:val="00275AEA"/>
    <w:rsid w:val="003C5425"/>
    <w:rsid w:val="00624F43"/>
    <w:rsid w:val="006617F0"/>
    <w:rsid w:val="5670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2121</Characters>
  <Lines>17</Lines>
  <Paragraphs>4</Paragraphs>
  <TotalTime>16</TotalTime>
  <ScaleCrop>false</ScaleCrop>
  <LinksUpToDate>false</LinksUpToDate>
  <CharactersWithSpaces>2489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2024-01-22T10:10:00Z</dcterms:created>
  <dc:creator>Абрамова</dc:creator>
  <cp:lastModifiedBy>Atigat</cp:lastModifiedBy>
  <dcterms:modified xsi:type="dcterms:W3CDTF">2024-01-22T11:52:19Z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3139EB03AC8B498B98F046E6D203D8F2_12</vt:lpwstr>
  </property>
</Properties>
</file>